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279735700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9322B9">
            <w:rPr>
              <w:rStyle w:val="Estilofomulrio"/>
            </w:rPr>
            <w:t>14</w:t>
          </w:r>
        </w:sdtContent>
      </w:sdt>
      <w:permEnd w:id="279735700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1464096362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1464096362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665D0E">
            <w:rPr>
              <w:rStyle w:val="Estilofomulrio"/>
              <w:rFonts w:asciiTheme="minorHAnsi" w:hAnsiTheme="minorHAnsi"/>
            </w:rPr>
            <w:t>PROJETO DE RESOLUÇÃO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597387184" w:edGrp="everyone"/>
          <w:r w:rsidR="009322B9">
            <w:rPr>
              <w:rStyle w:val="Estilofomulrio"/>
              <w:rFonts w:asciiTheme="minorHAnsi" w:hAnsiTheme="minorHAnsi"/>
            </w:rPr>
            <w:t>01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665D0E">
            <w:rPr>
              <w:rStyle w:val="Estilofomulrio"/>
              <w:rFonts w:asciiTheme="minorHAnsi" w:hAnsiTheme="minorHAnsi"/>
            </w:rPr>
            <w:t>1</w:t>
          </w:r>
          <w:permEnd w:id="1597387184"/>
        </w:sdtContent>
      </w:sdt>
      <w:r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1-26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9322B9">
            <w:rPr>
              <w:rStyle w:val="Estilo3"/>
            </w:rPr>
            <w:t>26 de janeiro de 2022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20081709" w:edGrp="everyone" w:displacedByCustomXml="prev"/>
        <w:p w:rsidR="009322B9" w:rsidRDefault="009322B9" w:rsidP="009322B9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sz w:val="22"/>
              <w:szCs w:val="22"/>
            </w:rPr>
            <w:t>O presente parecer tem por objeto ao Projeto de Resolução n.º 01, de 26 de Janeiro de 2022, de iniciativa do Poder Legislativo local, que “Institui no âmbito Municipal Honraria para a Polícia Militar, Polícia civil e Guarda Municipal que se destacaram durante o ano e Revoga a Resolução 88/2002”.</w:t>
          </w:r>
        </w:p>
        <w:p w:rsidR="00860C31" w:rsidRPr="00AD770C" w:rsidRDefault="00F76224" w:rsidP="009A5368">
          <w:pPr>
            <w:ind w:left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120081709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9322B9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646861906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252479273" w:edGrp="everyone" w:colFirst="0" w:colLast="0"/>
            <w:permStart w:id="737622273" w:edGrp="everyone" w:colFirst="1" w:colLast="1"/>
            <w:permEnd w:id="646861906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  <w:permEnd w:id="1252479273"/>
      <w:permEnd w:id="737622273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A7DE4"/>
    <w:rsid w:val="002A7F64"/>
    <w:rsid w:val="00334935"/>
    <w:rsid w:val="003B09A6"/>
    <w:rsid w:val="003B68E8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65D0E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2B9"/>
    <w:rsid w:val="00932523"/>
    <w:rsid w:val="00934A4E"/>
    <w:rsid w:val="00961D90"/>
    <w:rsid w:val="009653B4"/>
    <w:rsid w:val="0097397B"/>
    <w:rsid w:val="009A5368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F697-E020-4125-9644-A8F7AE5D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2022-03-03T17:09:00Z</dcterms:created>
  <dcterms:modified xsi:type="dcterms:W3CDTF">2022-03-03T17:09:00Z</dcterms:modified>
</cp:coreProperties>
</file>